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8613"/>
        <w:gridCol w:w="958"/>
      </w:tblGrid>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b/>
                <w:sz w:val="28"/>
                <w:szCs w:val="28"/>
                <w:lang w:eastAsia="ru-RU"/>
              </w:rPr>
            </w:pPr>
            <w:r w:rsidRPr="00703CDB">
              <w:rPr>
                <w:rFonts w:ascii="Times New Roman" w:eastAsia="Times New Roman" w:hAnsi="Times New Roman" w:cs="Times New Roman"/>
                <w:b/>
                <w:sz w:val="28"/>
                <w:szCs w:val="28"/>
                <w:lang w:eastAsia="ru-RU"/>
              </w:rPr>
              <w:t>СОВЕТ ДЕПУТАТОВ</w:t>
            </w:r>
            <w:r w:rsidRPr="00703CDB">
              <w:rPr>
                <w:rFonts w:ascii="Times New Roman" w:eastAsia="Times New Roman" w:hAnsi="Times New Roman" w:cs="Times New Roman"/>
                <w:b/>
                <w:sz w:val="28"/>
                <w:szCs w:val="28"/>
                <w:lang w:val="en-US" w:eastAsia="ru-RU"/>
              </w:rPr>
              <w:t xml:space="preserve"> </w:t>
            </w:r>
            <w:r w:rsidRPr="00703CDB">
              <w:rPr>
                <w:rFonts w:ascii="Times New Roman" w:eastAsia="Times New Roman" w:hAnsi="Times New Roman" w:cs="Times New Roman"/>
                <w:b/>
                <w:sz w:val="28"/>
                <w:szCs w:val="28"/>
                <w:lang w:eastAsia="ru-RU"/>
              </w:rPr>
              <w:t>БОРЦОВСКОГО СЕЛЬСОВЕТА</w:t>
            </w: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b/>
                <w:sz w:val="28"/>
                <w:szCs w:val="28"/>
                <w:lang w:eastAsia="ru-RU"/>
              </w:rPr>
            </w:pPr>
            <w:r w:rsidRPr="00703CDB">
              <w:rPr>
                <w:rFonts w:ascii="Times New Roman" w:eastAsia="Times New Roman" w:hAnsi="Times New Roman" w:cs="Times New Roman"/>
                <w:b/>
                <w:sz w:val="28"/>
                <w:szCs w:val="28"/>
                <w:lang w:eastAsia="ru-RU"/>
              </w:rPr>
              <w:t>ТОГУЧИНСКОГО РАЙОНА</w:t>
            </w:r>
            <w:r w:rsidRPr="00703CDB">
              <w:rPr>
                <w:rFonts w:ascii="Times New Roman" w:eastAsia="Times New Roman" w:hAnsi="Times New Roman" w:cs="Times New Roman"/>
                <w:b/>
                <w:sz w:val="28"/>
                <w:szCs w:val="28"/>
                <w:lang w:val="en-US" w:eastAsia="ru-RU"/>
              </w:rPr>
              <w:t xml:space="preserve"> </w:t>
            </w:r>
            <w:r w:rsidRPr="00703CDB">
              <w:rPr>
                <w:rFonts w:ascii="Times New Roman" w:eastAsia="Times New Roman" w:hAnsi="Times New Roman" w:cs="Times New Roman"/>
                <w:b/>
                <w:sz w:val="28"/>
                <w:szCs w:val="28"/>
                <w:lang w:eastAsia="ru-RU"/>
              </w:rPr>
              <w:t>НОВОСИБИРСКОЙ ОБЛАСТИ</w:t>
            </w: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b/>
                <w:sz w:val="28"/>
                <w:szCs w:val="28"/>
                <w:lang w:eastAsia="ru-RU"/>
              </w:rPr>
            </w:pPr>
            <w:r w:rsidRPr="00703CDB">
              <w:rPr>
                <w:rFonts w:ascii="Times New Roman" w:eastAsia="Times New Roman" w:hAnsi="Times New Roman" w:cs="Times New Roman"/>
                <w:b/>
                <w:sz w:val="28"/>
                <w:szCs w:val="28"/>
                <w:lang w:eastAsia="ru-RU"/>
              </w:rPr>
              <w:t>ПЯТОГО СОЗЫВА</w:t>
            </w: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b/>
                <w:sz w:val="28"/>
                <w:szCs w:val="28"/>
                <w:lang w:val="en-US" w:eastAsia="ru-RU"/>
              </w:rPr>
            </w:pP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b/>
                <w:sz w:val="28"/>
                <w:szCs w:val="28"/>
                <w:lang w:eastAsia="ru-RU"/>
              </w:rPr>
            </w:pPr>
            <w:r w:rsidRPr="00703CDB">
              <w:rPr>
                <w:rFonts w:ascii="Times New Roman" w:eastAsia="Times New Roman" w:hAnsi="Times New Roman" w:cs="Times New Roman"/>
                <w:b/>
                <w:sz w:val="28"/>
                <w:szCs w:val="28"/>
                <w:lang w:eastAsia="ru-RU"/>
              </w:rPr>
              <w:t>РЕШЕНИЕ</w:t>
            </w: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sz w:val="28"/>
                <w:szCs w:val="28"/>
                <w:lang w:eastAsia="ru-RU"/>
              </w:rPr>
            </w:pPr>
            <w:r w:rsidRPr="00703CDB">
              <w:rPr>
                <w:rFonts w:ascii="Times New Roman" w:eastAsia="Times New Roman" w:hAnsi="Times New Roman" w:cs="Times New Roman"/>
                <w:sz w:val="28"/>
                <w:szCs w:val="28"/>
                <w:lang w:eastAsia="ru-RU"/>
              </w:rPr>
              <w:t>десятой  сессии</w:t>
            </w:r>
          </w:p>
        </w:tc>
      </w:tr>
      <w:tr w:rsidR="00703CDB" w:rsidRPr="00703CDB" w:rsidTr="00826448">
        <w:tc>
          <w:tcPr>
            <w:tcW w:w="9571" w:type="dxa"/>
            <w:gridSpan w:val="2"/>
          </w:tcPr>
          <w:p w:rsidR="00703CDB" w:rsidRPr="00703CDB" w:rsidRDefault="00703CDB" w:rsidP="00703CDB">
            <w:pPr>
              <w:spacing w:after="0" w:line="240" w:lineRule="auto"/>
              <w:rPr>
                <w:rFonts w:ascii="Times New Roman" w:eastAsia="Times New Roman" w:hAnsi="Times New Roman" w:cs="Times New Roman"/>
                <w:sz w:val="28"/>
                <w:szCs w:val="28"/>
                <w:lang w:val="en-US" w:eastAsia="ru-RU"/>
              </w:rPr>
            </w:pP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21.10</w:t>
            </w:r>
            <w:r w:rsidRPr="00703CDB">
              <w:rPr>
                <w:rFonts w:ascii="Times New Roman" w:eastAsia="Times New Roman" w:hAnsi="Times New Roman" w:cs="Times New Roman"/>
                <w:sz w:val="28"/>
                <w:szCs w:val="28"/>
                <w:lang w:eastAsia="ru-RU"/>
              </w:rPr>
              <w:t>.2016   №</w:t>
            </w:r>
            <w:r>
              <w:rPr>
                <w:rFonts w:ascii="Times New Roman" w:eastAsia="Times New Roman" w:hAnsi="Times New Roman" w:cs="Times New Roman"/>
                <w:sz w:val="28"/>
                <w:szCs w:val="28"/>
                <w:lang w:eastAsia="ru-RU"/>
              </w:rPr>
              <w:t>49</w:t>
            </w:r>
          </w:p>
        </w:tc>
      </w:tr>
      <w:tr w:rsidR="00703CDB" w:rsidRPr="00703CDB" w:rsidTr="00826448">
        <w:tc>
          <w:tcPr>
            <w:tcW w:w="9571" w:type="dxa"/>
            <w:gridSpan w:val="2"/>
          </w:tcPr>
          <w:p w:rsidR="00703CDB" w:rsidRPr="00703CDB" w:rsidRDefault="00703CDB" w:rsidP="00703CDB">
            <w:pPr>
              <w:spacing w:after="0" w:line="240" w:lineRule="auto"/>
              <w:jc w:val="center"/>
              <w:rPr>
                <w:rFonts w:ascii="Times New Roman" w:eastAsia="Times New Roman" w:hAnsi="Times New Roman" w:cs="Times New Roman"/>
                <w:sz w:val="28"/>
                <w:szCs w:val="28"/>
                <w:lang w:eastAsia="ru-RU"/>
              </w:rPr>
            </w:pPr>
          </w:p>
        </w:tc>
      </w:tr>
      <w:tr w:rsidR="00703CDB" w:rsidRPr="00703CDB" w:rsidTr="00826448">
        <w:trPr>
          <w:gridAfter w:val="1"/>
          <w:wAfter w:w="958" w:type="dxa"/>
        </w:trPr>
        <w:tc>
          <w:tcPr>
            <w:tcW w:w="8613" w:type="dxa"/>
          </w:tcPr>
          <w:p w:rsidR="00703CDB" w:rsidRPr="00703CDB" w:rsidRDefault="00703CDB" w:rsidP="00703CDB">
            <w:pPr>
              <w:spacing w:after="0" w:line="240" w:lineRule="auto"/>
              <w:jc w:val="center"/>
              <w:rPr>
                <w:rFonts w:ascii="Times New Roman" w:eastAsia="Times New Roman" w:hAnsi="Times New Roman" w:cs="Times New Roman"/>
                <w:sz w:val="28"/>
                <w:szCs w:val="28"/>
                <w:lang w:eastAsia="ru-RU"/>
              </w:rPr>
            </w:pPr>
            <w:r w:rsidRPr="00703CDB">
              <w:rPr>
                <w:rFonts w:ascii="Times New Roman" w:eastAsia="Times New Roman" w:hAnsi="Times New Roman" w:cs="Times New Roman"/>
                <w:sz w:val="28"/>
                <w:szCs w:val="28"/>
                <w:lang w:eastAsia="ru-RU"/>
              </w:rPr>
              <w:t xml:space="preserve">           с. Борцово</w:t>
            </w:r>
          </w:p>
        </w:tc>
      </w:tr>
    </w:tbl>
    <w:p w:rsidR="00703CDB" w:rsidRDefault="00703CDB" w:rsidP="005C61E5">
      <w:pPr>
        <w:jc w:val="center"/>
        <w:rPr>
          <w:rFonts w:ascii="Times New Roman" w:hAnsi="Times New Roman" w:cs="Times New Roman"/>
        </w:rPr>
      </w:pPr>
    </w:p>
    <w:p w:rsidR="00BD69BE" w:rsidRDefault="00BD69BE" w:rsidP="00BD69BE">
      <w:pPr>
        <w:tabs>
          <w:tab w:val="left" w:pos="2175"/>
        </w:tabs>
        <w:jc w:val="center"/>
        <w:rPr>
          <w:rFonts w:ascii="Times New Roman" w:hAnsi="Times New Roman" w:cs="Times New Roman"/>
          <w:sz w:val="28"/>
          <w:szCs w:val="28"/>
        </w:rPr>
      </w:pPr>
      <w:r>
        <w:rPr>
          <w:rFonts w:ascii="Times New Roman" w:hAnsi="Times New Roman" w:cs="Times New Roman"/>
          <w:sz w:val="28"/>
          <w:szCs w:val="28"/>
        </w:rPr>
        <w:t>Об изменении размера платы, вносимой гражданами за коммунальные услуги на 2017 год на территории  Борцовского сельсовета Тогучинского района Новосибирско</w:t>
      </w:r>
      <w:bookmarkStart w:id="0" w:name="_GoBack"/>
      <w:bookmarkEnd w:id="0"/>
      <w:r>
        <w:rPr>
          <w:rFonts w:ascii="Times New Roman" w:hAnsi="Times New Roman" w:cs="Times New Roman"/>
          <w:sz w:val="28"/>
          <w:szCs w:val="28"/>
        </w:rPr>
        <w:t>й области</w:t>
      </w:r>
    </w:p>
    <w:p w:rsidR="00BD69BE" w:rsidRDefault="00BD69BE" w:rsidP="00BD69BE">
      <w:pPr>
        <w:tabs>
          <w:tab w:val="left" w:pos="2175"/>
        </w:tabs>
        <w:jc w:val="center"/>
        <w:rPr>
          <w:rFonts w:ascii="Times New Roman" w:hAnsi="Times New Roman" w:cs="Times New Roman"/>
          <w:sz w:val="28"/>
          <w:szCs w:val="28"/>
        </w:rPr>
      </w:pPr>
    </w:p>
    <w:p w:rsidR="00BD69BE" w:rsidRDefault="00BD69BE" w:rsidP="00BD69BE">
      <w:pPr>
        <w:rPr>
          <w:rFonts w:ascii="Times New Roman" w:hAnsi="Times New Roman" w:cs="Times New Roman"/>
          <w:sz w:val="28"/>
          <w:szCs w:val="28"/>
        </w:rPr>
      </w:pPr>
      <w:r>
        <w:rPr>
          <w:rFonts w:ascii="Times New Roman" w:hAnsi="Times New Roman" w:cs="Times New Roman"/>
          <w:sz w:val="28"/>
          <w:szCs w:val="28"/>
        </w:rPr>
        <w:t xml:space="preserve">      На основании обращения МУП «Борцовское», «О несоответствии установленного индекса роста платежей граждан на 2017 год, установленного на продукцию и услуги, фактическим затратам на их производство», в связи со снижением полезного отпуска тепловой энергии населению, проживающему в домах не оборудованных приборами учета тепловой энергии, ввиду введения нормативов потребления по отоплению с 01.07. 2016 на основании приказа Департамента по тарифам Новосибирской области № 85-ТЭ от 15.06.2016 «Об утверждении нормативов потребления коммунальной услуги по отоплению на территории Новосибирской области», пунктом 47 раздела </w:t>
      </w:r>
      <w:r>
        <w:rPr>
          <w:rFonts w:ascii="Times New Roman" w:hAnsi="Times New Roman" w:cs="Times New Roman"/>
          <w:sz w:val="28"/>
          <w:szCs w:val="28"/>
          <w:lang w:val="en-US"/>
        </w:rPr>
        <w:t>IV</w:t>
      </w:r>
      <w:r>
        <w:rPr>
          <w:rFonts w:ascii="Times New Roman" w:hAnsi="Times New Roman" w:cs="Times New Roman"/>
          <w:sz w:val="28"/>
          <w:szCs w:val="28"/>
        </w:rPr>
        <w:t xml:space="preserve"> Основ формирования индексов изменения размера платы граждан за коммунальные услуги в РФ, утвержденными распоряжением Правительства Российской Федерации от 30.04.2014 № 400, в целях предоставления качественных услуг населению Совет депутатов Борцовского сельсовета Тогучинского района Новосибирской области </w:t>
      </w:r>
    </w:p>
    <w:p w:rsidR="00BD69BE" w:rsidRDefault="00BD69BE" w:rsidP="00BD69BE">
      <w:pPr>
        <w:rPr>
          <w:rFonts w:ascii="Times New Roman" w:hAnsi="Times New Roman" w:cs="Times New Roman"/>
          <w:sz w:val="28"/>
          <w:szCs w:val="28"/>
        </w:rPr>
      </w:pPr>
      <w:r>
        <w:rPr>
          <w:rFonts w:ascii="Times New Roman" w:hAnsi="Times New Roman" w:cs="Times New Roman"/>
          <w:sz w:val="28"/>
          <w:szCs w:val="28"/>
        </w:rPr>
        <w:t>РЕШИЛ:</w:t>
      </w:r>
    </w:p>
    <w:p w:rsidR="00BD69BE" w:rsidRDefault="00BD69BE" w:rsidP="00BD69BE">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Обратиться к Губернатору Новосибирской области и инициативой установления на территории Борцовского сельсовета Тогучинского района Новосибирской области предельного индекса изменения размера платы граждан за коммунальные услуги, превышающего индекс по Новосибирской области более чем на величину отклонения по Новосибирской области на 2017 год, в размере 15 %.</w:t>
      </w:r>
    </w:p>
    <w:p w:rsidR="00BD69BE" w:rsidRDefault="00BD69BE" w:rsidP="00BD69BE">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Решение вступает в силу с момента принятия.</w:t>
      </w:r>
    </w:p>
    <w:p w:rsidR="00BD69BE" w:rsidRDefault="00BD69BE" w:rsidP="00BD69BE">
      <w:pPr>
        <w:pStyle w:val="a5"/>
        <w:numPr>
          <w:ilvl w:val="0"/>
          <w:numId w:val="2"/>
        </w:numPr>
        <w:rPr>
          <w:rFonts w:ascii="Times New Roman" w:hAnsi="Times New Roman" w:cs="Times New Roman"/>
          <w:sz w:val="28"/>
          <w:szCs w:val="28"/>
        </w:rPr>
      </w:pPr>
      <w:r>
        <w:rPr>
          <w:rFonts w:ascii="Times New Roman" w:hAnsi="Times New Roman" w:cs="Times New Roman"/>
          <w:sz w:val="28"/>
          <w:szCs w:val="28"/>
        </w:rPr>
        <w:lastRenderedPageBreak/>
        <w:t>Решение разместить на официальном сайте администрации Борцовского сельсовета Тогучинского района Новосибирской области.</w:t>
      </w:r>
    </w:p>
    <w:p w:rsidR="00BD69BE" w:rsidRDefault="00BD69BE" w:rsidP="00BD69BE">
      <w:pPr>
        <w:spacing w:after="0" w:line="240" w:lineRule="auto"/>
        <w:rPr>
          <w:rFonts w:ascii="Times New Roman" w:hAnsi="Times New Roman" w:cs="Times New Roman"/>
          <w:sz w:val="28"/>
          <w:szCs w:val="28"/>
        </w:rPr>
      </w:pPr>
    </w:p>
    <w:p w:rsidR="005F4787" w:rsidRDefault="005F4787" w:rsidP="00BD69B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BD69BE" w:rsidRDefault="00BD69BE" w:rsidP="00BD69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Борцовского </w:t>
      </w:r>
      <w:r w:rsidRPr="009359CA">
        <w:rPr>
          <w:rFonts w:ascii="Times New Roman" w:hAnsi="Times New Roman" w:cs="Times New Roman"/>
          <w:sz w:val="28"/>
          <w:szCs w:val="28"/>
        </w:rPr>
        <w:t>сельсовета</w:t>
      </w:r>
    </w:p>
    <w:p w:rsidR="00BD69BE" w:rsidRDefault="00BD69BE" w:rsidP="00BD69BE">
      <w:pPr>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BD69BE" w:rsidRDefault="00BD69BE" w:rsidP="00BD69BE">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В.Д. Дорн</w:t>
      </w:r>
    </w:p>
    <w:p w:rsidR="00BD69BE" w:rsidRDefault="00BD69BE" w:rsidP="00BD69BE">
      <w:pPr>
        <w:pStyle w:val="a5"/>
        <w:rPr>
          <w:rFonts w:ascii="Times New Roman" w:hAnsi="Times New Roman" w:cs="Times New Roman"/>
          <w:sz w:val="28"/>
          <w:szCs w:val="28"/>
        </w:rPr>
      </w:pPr>
    </w:p>
    <w:p w:rsidR="005C61E5" w:rsidRDefault="005C61E5" w:rsidP="00864CDD">
      <w:pPr>
        <w:rPr>
          <w:rFonts w:ascii="Times New Roman" w:hAnsi="Times New Roman" w:cs="Times New Roman"/>
        </w:rPr>
      </w:pPr>
    </w:p>
    <w:tbl>
      <w:tblPr>
        <w:tblW w:w="0" w:type="auto"/>
        <w:tblInd w:w="108" w:type="dxa"/>
        <w:tblLayout w:type="fixed"/>
        <w:tblLook w:val="04A0" w:firstRow="1" w:lastRow="0" w:firstColumn="1" w:lastColumn="0" w:noHBand="0" w:noVBand="1"/>
      </w:tblPr>
      <w:tblGrid>
        <w:gridCol w:w="4422"/>
        <w:gridCol w:w="5041"/>
      </w:tblGrid>
      <w:tr w:rsidR="00864CDD" w:rsidRPr="00864CDD" w:rsidTr="00826448">
        <w:tc>
          <w:tcPr>
            <w:tcW w:w="4422" w:type="dxa"/>
          </w:tcPr>
          <w:p w:rsidR="00864CDD" w:rsidRPr="00864CDD" w:rsidRDefault="00864CDD" w:rsidP="00864CDD">
            <w:pPr>
              <w:spacing w:after="0" w:line="0" w:lineRule="atLeast"/>
              <w:rPr>
                <w:rFonts w:ascii="Times New Roman" w:eastAsia="Times New Roman" w:hAnsi="Times New Roman" w:cs="Times New Roman"/>
                <w:sz w:val="28"/>
                <w:szCs w:val="28"/>
                <w:lang w:eastAsia="ru-RU"/>
              </w:rPr>
            </w:pPr>
          </w:p>
        </w:tc>
        <w:tc>
          <w:tcPr>
            <w:tcW w:w="5041" w:type="dxa"/>
          </w:tcPr>
          <w:p w:rsidR="00864CDD" w:rsidRPr="00864CDD" w:rsidRDefault="00864CDD" w:rsidP="00864CDD">
            <w:pPr>
              <w:spacing w:after="0" w:line="0" w:lineRule="atLeast"/>
              <w:jc w:val="right"/>
              <w:rPr>
                <w:rFonts w:ascii="Times New Roman" w:eastAsia="Times New Roman" w:hAnsi="Times New Roman" w:cs="Times New Roman"/>
                <w:sz w:val="28"/>
                <w:szCs w:val="28"/>
                <w:lang w:eastAsia="ru-RU"/>
              </w:rPr>
            </w:pPr>
          </w:p>
        </w:tc>
      </w:tr>
    </w:tbl>
    <w:p w:rsidR="00864CDD" w:rsidRPr="00864CDD" w:rsidRDefault="00864CDD" w:rsidP="00864CDD">
      <w:pPr>
        <w:spacing w:after="0" w:line="240" w:lineRule="auto"/>
        <w:rPr>
          <w:rFonts w:ascii="Times New Roman" w:eastAsia="Times New Roman" w:hAnsi="Times New Roman" w:cs="Times New Roman"/>
          <w:sz w:val="24"/>
          <w:szCs w:val="24"/>
          <w:lang w:eastAsia="ru-RU"/>
        </w:rPr>
      </w:pPr>
    </w:p>
    <w:p w:rsidR="00864CDD" w:rsidRPr="00864CDD" w:rsidRDefault="00864CDD" w:rsidP="00864CDD">
      <w:pPr>
        <w:spacing w:after="0" w:line="240" w:lineRule="auto"/>
        <w:rPr>
          <w:rFonts w:ascii="Times New Roman" w:eastAsia="Times New Roman" w:hAnsi="Times New Roman" w:cs="Times New Roman"/>
          <w:sz w:val="24"/>
          <w:szCs w:val="24"/>
          <w:lang w:eastAsia="ru-RU"/>
        </w:rPr>
      </w:pPr>
    </w:p>
    <w:p w:rsidR="00864CDD" w:rsidRDefault="00864CDD"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p w:rsidR="00DC1435" w:rsidRDefault="00DC1435" w:rsidP="00864CDD">
      <w:pPr>
        <w:rPr>
          <w:rFonts w:ascii="Times New Roman" w:hAnsi="Times New Roman" w:cs="Times New Roman"/>
        </w:rPr>
      </w:pPr>
    </w:p>
    <w:tbl>
      <w:tblPr>
        <w:tblW w:w="9674" w:type="dxa"/>
        <w:tblLayout w:type="fixed"/>
        <w:tblCellMar>
          <w:left w:w="70" w:type="dxa"/>
          <w:right w:w="70" w:type="dxa"/>
        </w:tblCellMar>
        <w:tblLook w:val="0000" w:firstRow="0" w:lastRow="0" w:firstColumn="0" w:lastColumn="0" w:noHBand="0" w:noVBand="0"/>
      </w:tblPr>
      <w:tblGrid>
        <w:gridCol w:w="4429"/>
        <w:gridCol w:w="851"/>
        <w:gridCol w:w="4394"/>
      </w:tblGrid>
      <w:tr w:rsidR="00DC1435" w:rsidRPr="007A6BEB" w:rsidTr="00982678">
        <w:trPr>
          <w:cantSplit/>
          <w:trHeight w:val="2253"/>
        </w:trPr>
        <w:tc>
          <w:tcPr>
            <w:tcW w:w="4429" w:type="dxa"/>
          </w:tcPr>
          <w:p w:rsidR="00DC1435" w:rsidRPr="007A6BEB" w:rsidRDefault="00DC1435" w:rsidP="00982678">
            <w:pPr>
              <w:keepNext/>
              <w:spacing w:after="0" w:line="240" w:lineRule="auto"/>
              <w:jc w:val="center"/>
              <w:outlineLvl w:val="3"/>
              <w:rPr>
                <w:rFonts w:ascii="Times New Roman" w:eastAsia="Times New Roman" w:hAnsi="Times New Roman" w:cs="Times New Roman"/>
                <w:sz w:val="28"/>
                <w:szCs w:val="20"/>
                <w:lang w:eastAsia="ru-RU"/>
              </w:rPr>
            </w:pPr>
          </w:p>
          <w:p w:rsidR="00DC1435" w:rsidRDefault="00DC1435" w:rsidP="00982678">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СОВЕТ ДЕПУТАТОВ</w:t>
            </w:r>
          </w:p>
          <w:p w:rsidR="00DC1435" w:rsidRPr="007A6BEB" w:rsidRDefault="00DC1435" w:rsidP="00982678">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БОРЦОВСКОГО </w:t>
            </w:r>
            <w:r w:rsidRPr="007A6BEB">
              <w:rPr>
                <w:rFonts w:ascii="Times New Roman" w:eastAsia="Times New Roman" w:hAnsi="Times New Roman" w:cs="Times New Roman"/>
                <w:sz w:val="28"/>
                <w:szCs w:val="20"/>
                <w:lang w:eastAsia="ru-RU"/>
              </w:rPr>
              <w:t>СЕЛЬСОВЕТА</w:t>
            </w:r>
          </w:p>
          <w:p w:rsidR="00DC1435" w:rsidRPr="007A6BEB" w:rsidRDefault="00DC1435" w:rsidP="00982678">
            <w:pPr>
              <w:keepNext/>
              <w:spacing w:after="0" w:line="240" w:lineRule="auto"/>
              <w:jc w:val="center"/>
              <w:outlineLvl w:val="2"/>
              <w:rPr>
                <w:rFonts w:ascii="Times New Roman" w:eastAsia="Times New Roman" w:hAnsi="Times New Roman" w:cs="Times New Roman"/>
                <w:sz w:val="24"/>
                <w:szCs w:val="20"/>
                <w:lang w:eastAsia="ru-RU"/>
              </w:rPr>
            </w:pPr>
            <w:r w:rsidRPr="007A6BEB">
              <w:rPr>
                <w:rFonts w:ascii="Times New Roman" w:eastAsia="Times New Roman" w:hAnsi="Times New Roman" w:cs="Times New Roman"/>
                <w:sz w:val="24"/>
                <w:szCs w:val="20"/>
                <w:lang w:eastAsia="ru-RU"/>
              </w:rPr>
              <w:t>ТОГУЧИНСКОГО РАЙОНА</w:t>
            </w:r>
          </w:p>
          <w:p w:rsidR="00DC1435" w:rsidRPr="007A6BEB" w:rsidRDefault="00DC1435" w:rsidP="00982678">
            <w:pPr>
              <w:spacing w:after="0" w:line="240" w:lineRule="auto"/>
              <w:jc w:val="center"/>
              <w:rPr>
                <w:rFonts w:ascii="Times New Roman" w:eastAsia="Times New Roman" w:hAnsi="Times New Roman" w:cs="Times New Roman"/>
                <w:sz w:val="24"/>
                <w:szCs w:val="20"/>
                <w:lang w:eastAsia="ru-RU"/>
              </w:rPr>
            </w:pPr>
            <w:r w:rsidRPr="007A6BEB">
              <w:rPr>
                <w:rFonts w:ascii="Times New Roman" w:eastAsia="Times New Roman" w:hAnsi="Times New Roman" w:cs="Times New Roman"/>
                <w:sz w:val="24"/>
                <w:szCs w:val="20"/>
                <w:lang w:eastAsia="ru-RU"/>
              </w:rPr>
              <w:t>НОВОСИБИРСКОЙ ОБЛАСТИ</w:t>
            </w:r>
          </w:p>
          <w:p w:rsidR="00DC1435" w:rsidRPr="007A6BEB" w:rsidRDefault="00DC1435" w:rsidP="00982678">
            <w:pPr>
              <w:spacing w:after="0" w:line="240" w:lineRule="auto"/>
              <w:jc w:val="center"/>
              <w:rPr>
                <w:rFonts w:ascii="Times New Roman" w:eastAsia="Times New Roman" w:hAnsi="Times New Roman" w:cs="Times New Roman"/>
                <w:sz w:val="12"/>
                <w:szCs w:val="20"/>
                <w:lang w:eastAsia="ru-RU"/>
              </w:rPr>
            </w:pPr>
          </w:p>
          <w:p w:rsidR="00DC1435" w:rsidRPr="007A6BEB" w:rsidRDefault="00DC1435" w:rsidP="00982678">
            <w:pPr>
              <w:spacing w:after="0" w:line="240" w:lineRule="auto"/>
              <w:jc w:val="center"/>
              <w:rPr>
                <w:rFonts w:ascii="Times New Roman" w:eastAsia="Times New Roman" w:hAnsi="Times New Roman" w:cs="Times New Roman"/>
                <w:szCs w:val="20"/>
                <w:lang w:eastAsia="ru-RU"/>
              </w:rPr>
            </w:pPr>
            <w:r w:rsidRPr="007A6BEB">
              <w:rPr>
                <w:rFonts w:ascii="Times New Roman" w:eastAsia="Times New Roman" w:hAnsi="Times New Roman" w:cs="Times New Roman"/>
                <w:szCs w:val="20"/>
                <w:lang w:eastAsia="ru-RU"/>
              </w:rPr>
              <w:t>633447, Новосибирская область</w:t>
            </w:r>
          </w:p>
          <w:p w:rsidR="00DC1435" w:rsidRPr="007A6BEB" w:rsidRDefault="00DC1435" w:rsidP="00982678">
            <w:pPr>
              <w:spacing w:after="0" w:line="240" w:lineRule="auto"/>
              <w:jc w:val="center"/>
              <w:rPr>
                <w:rFonts w:ascii="Times New Roman" w:eastAsia="Times New Roman" w:hAnsi="Times New Roman" w:cs="Times New Roman"/>
                <w:szCs w:val="20"/>
                <w:lang w:eastAsia="ru-RU"/>
              </w:rPr>
            </w:pPr>
            <w:r w:rsidRPr="007A6BEB">
              <w:rPr>
                <w:rFonts w:ascii="Times New Roman" w:eastAsia="Times New Roman" w:hAnsi="Times New Roman" w:cs="Times New Roman"/>
                <w:szCs w:val="20"/>
                <w:lang w:eastAsia="ru-RU"/>
              </w:rPr>
              <w:t>Тогучинский</w:t>
            </w:r>
            <w:r>
              <w:rPr>
                <w:rFonts w:ascii="Times New Roman" w:eastAsia="Times New Roman" w:hAnsi="Times New Roman" w:cs="Times New Roman"/>
                <w:szCs w:val="20"/>
                <w:lang w:eastAsia="ru-RU"/>
              </w:rPr>
              <w:t xml:space="preserve"> район с. Борцово</w:t>
            </w:r>
          </w:p>
          <w:p w:rsidR="00DC1435" w:rsidRPr="007A6BEB" w:rsidRDefault="00DC1435" w:rsidP="00982678">
            <w:pPr>
              <w:spacing w:after="0" w:line="240" w:lineRule="auto"/>
              <w:jc w:val="center"/>
              <w:rPr>
                <w:rFonts w:ascii="Times New Roman" w:eastAsia="Times New Roman" w:hAnsi="Times New Roman" w:cs="Times New Roman"/>
                <w:szCs w:val="20"/>
                <w:lang w:eastAsia="ru-RU"/>
              </w:rPr>
            </w:pPr>
            <w:r w:rsidRPr="007A6BEB">
              <w:rPr>
                <w:rFonts w:ascii="Times New Roman" w:eastAsia="Times New Roman" w:hAnsi="Times New Roman" w:cs="Times New Roman"/>
                <w:szCs w:val="20"/>
                <w:lang w:eastAsia="ru-RU"/>
              </w:rPr>
              <w:t>ул. Центральная 6</w:t>
            </w:r>
            <w:r>
              <w:rPr>
                <w:rFonts w:ascii="Times New Roman" w:eastAsia="Times New Roman" w:hAnsi="Times New Roman" w:cs="Times New Roman"/>
                <w:szCs w:val="20"/>
                <w:lang w:eastAsia="ru-RU"/>
              </w:rPr>
              <w:t>2</w:t>
            </w:r>
          </w:p>
          <w:p w:rsidR="00DC1435" w:rsidRPr="007A6BEB" w:rsidRDefault="00DC1435" w:rsidP="00982678">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тел/факс 8-(38340) 41-373</w:t>
            </w:r>
          </w:p>
          <w:p w:rsidR="00DC1435" w:rsidRPr="00DC1435" w:rsidRDefault="009B3214" w:rsidP="00982678">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val="en-US" w:eastAsia="ru-RU"/>
              </w:rPr>
              <w:t>sovtplus@yandex.ru</w:t>
            </w:r>
          </w:p>
          <w:p w:rsidR="00DC1435" w:rsidRPr="007A6BEB" w:rsidRDefault="00FD7164" w:rsidP="00982678">
            <w:pPr>
              <w:spacing w:after="0" w:line="240" w:lineRule="auto"/>
              <w:jc w:val="center"/>
              <w:rPr>
                <w:rFonts w:ascii="Times New Roman" w:eastAsia="Times New Roman" w:hAnsi="Times New Roman" w:cs="Times New Roman"/>
                <w:sz w:val="16"/>
                <w:szCs w:val="20"/>
                <w:lang w:eastAsia="ru-RU"/>
              </w:rPr>
            </w:pPr>
            <w:hyperlink r:id="rId6" w:history="1"/>
          </w:p>
        </w:tc>
        <w:tc>
          <w:tcPr>
            <w:tcW w:w="851" w:type="dxa"/>
          </w:tcPr>
          <w:p w:rsidR="00DC1435" w:rsidRPr="007A6BEB" w:rsidRDefault="00DC1435" w:rsidP="00982678">
            <w:pPr>
              <w:spacing w:after="0" w:line="240" w:lineRule="auto"/>
              <w:rPr>
                <w:rFonts w:ascii="Times New Roman" w:eastAsia="Times New Roman" w:hAnsi="Times New Roman" w:cs="Times New Roman"/>
                <w:sz w:val="28"/>
                <w:szCs w:val="20"/>
                <w:lang w:eastAsia="ru-RU"/>
              </w:rPr>
            </w:pPr>
            <w:r w:rsidRPr="007A6BEB">
              <w:rPr>
                <w:rFonts w:ascii="Times New Roman" w:eastAsia="Times New Roman" w:hAnsi="Times New Roman" w:cs="Times New Roman"/>
                <w:sz w:val="28"/>
                <w:szCs w:val="20"/>
                <w:lang w:eastAsia="ru-RU"/>
              </w:rPr>
              <w:t xml:space="preserve">  </w:t>
            </w:r>
          </w:p>
        </w:tc>
        <w:tc>
          <w:tcPr>
            <w:tcW w:w="4394" w:type="dxa"/>
          </w:tcPr>
          <w:p w:rsidR="00DC1435" w:rsidRPr="007A6BEB" w:rsidRDefault="00DC1435" w:rsidP="00982678">
            <w:pPr>
              <w:spacing w:after="0" w:line="240" w:lineRule="auto"/>
              <w:rPr>
                <w:rFonts w:ascii="Times New Roman" w:eastAsia="Times New Roman" w:hAnsi="Times New Roman" w:cs="Times New Roman"/>
                <w:sz w:val="28"/>
                <w:szCs w:val="20"/>
                <w:lang w:eastAsia="ru-RU"/>
              </w:rPr>
            </w:pPr>
          </w:p>
          <w:p w:rsidR="00DC1435" w:rsidRPr="007A6BEB" w:rsidRDefault="00DC1435" w:rsidP="00982678">
            <w:pPr>
              <w:spacing w:after="0" w:line="240" w:lineRule="auto"/>
              <w:rPr>
                <w:rFonts w:ascii="Times New Roman" w:eastAsia="Times New Roman" w:hAnsi="Times New Roman" w:cs="Times New Roman"/>
                <w:sz w:val="28"/>
                <w:szCs w:val="20"/>
                <w:lang w:eastAsia="ru-RU"/>
              </w:rPr>
            </w:pPr>
          </w:p>
          <w:p w:rsidR="00DC1435" w:rsidRDefault="00DC1435" w:rsidP="00982678">
            <w:pPr>
              <w:spacing w:after="0" w:line="240" w:lineRule="auto"/>
              <w:jc w:val="right"/>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Губернатору </w:t>
            </w:r>
          </w:p>
          <w:p w:rsidR="00DC1435" w:rsidRDefault="00DC1435" w:rsidP="00982678">
            <w:pPr>
              <w:spacing w:after="0" w:line="240" w:lineRule="auto"/>
              <w:jc w:val="right"/>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Новосибирской области</w:t>
            </w:r>
          </w:p>
          <w:p w:rsidR="00DC1435" w:rsidRPr="007A6BEB" w:rsidRDefault="00DC1435" w:rsidP="00982678">
            <w:pPr>
              <w:spacing w:after="0" w:line="240" w:lineRule="auto"/>
              <w:jc w:val="right"/>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Городецкому В.Ф.</w:t>
            </w:r>
          </w:p>
        </w:tc>
      </w:tr>
    </w:tbl>
    <w:p w:rsidR="00DC1435" w:rsidRDefault="00DC1435" w:rsidP="00DC1435">
      <w:pPr>
        <w:rPr>
          <w:rFonts w:ascii="Times New Roman" w:hAnsi="Times New Roman" w:cs="Times New Roman"/>
          <w:sz w:val="28"/>
          <w:szCs w:val="28"/>
        </w:rPr>
      </w:pPr>
    </w:p>
    <w:p w:rsidR="009B3214" w:rsidRDefault="009B3214" w:rsidP="00DC1435">
      <w:pPr>
        <w:rPr>
          <w:rFonts w:ascii="Times New Roman" w:hAnsi="Times New Roman" w:cs="Times New Roman"/>
          <w:sz w:val="28"/>
          <w:szCs w:val="28"/>
        </w:rPr>
      </w:pPr>
    </w:p>
    <w:p w:rsidR="00DC1435" w:rsidRDefault="00DC1435" w:rsidP="00DC1435">
      <w:pPr>
        <w:jc w:val="center"/>
        <w:rPr>
          <w:rFonts w:ascii="Times New Roman" w:hAnsi="Times New Roman" w:cs="Times New Roman"/>
          <w:sz w:val="28"/>
          <w:szCs w:val="28"/>
        </w:rPr>
      </w:pPr>
      <w:r>
        <w:rPr>
          <w:rFonts w:ascii="Times New Roman" w:hAnsi="Times New Roman" w:cs="Times New Roman"/>
          <w:sz w:val="28"/>
          <w:szCs w:val="28"/>
        </w:rPr>
        <w:t>Уважаемый Владимир Филиппович!</w:t>
      </w:r>
    </w:p>
    <w:p w:rsidR="00DC1435" w:rsidRDefault="00DC1435" w:rsidP="00DC1435">
      <w:pPr>
        <w:jc w:val="center"/>
        <w:rPr>
          <w:rFonts w:ascii="Times New Roman" w:hAnsi="Times New Roman" w:cs="Times New Roman"/>
          <w:sz w:val="28"/>
          <w:szCs w:val="28"/>
        </w:rPr>
      </w:pPr>
    </w:p>
    <w:p w:rsidR="00DC1435" w:rsidRDefault="009B3214" w:rsidP="00DC1435">
      <w:pPr>
        <w:rPr>
          <w:rFonts w:ascii="Times New Roman" w:hAnsi="Times New Roman" w:cs="Times New Roman"/>
          <w:sz w:val="28"/>
          <w:szCs w:val="28"/>
        </w:rPr>
      </w:pPr>
      <w:r>
        <w:rPr>
          <w:rFonts w:ascii="Times New Roman" w:hAnsi="Times New Roman" w:cs="Times New Roman"/>
          <w:sz w:val="28"/>
          <w:szCs w:val="28"/>
          <w:lang w:val="en-US"/>
        </w:rPr>
        <w:t xml:space="preserve">     </w:t>
      </w:r>
      <w:r w:rsidR="00DC1435">
        <w:rPr>
          <w:rFonts w:ascii="Times New Roman" w:hAnsi="Times New Roman" w:cs="Times New Roman"/>
          <w:sz w:val="28"/>
          <w:szCs w:val="28"/>
        </w:rPr>
        <w:t>В соответствии с п. 47 Постановления Правительства РФ от 30.04.2014 года № 400 «О формировании индексов изменения размера платы граждан за коммунальные услуги в Российской Федерации» в целях предоставления качественных услуг населению, прошу установить на т</w:t>
      </w:r>
      <w:r>
        <w:rPr>
          <w:rFonts w:ascii="Times New Roman" w:hAnsi="Times New Roman" w:cs="Times New Roman"/>
          <w:sz w:val="28"/>
          <w:szCs w:val="28"/>
        </w:rPr>
        <w:t>ерритории Борцовского</w:t>
      </w:r>
      <w:r w:rsidR="00DC1435">
        <w:rPr>
          <w:rFonts w:ascii="Times New Roman" w:hAnsi="Times New Roman" w:cs="Times New Roman"/>
          <w:sz w:val="28"/>
          <w:szCs w:val="28"/>
        </w:rPr>
        <w:t xml:space="preserve"> сельсовета Тогучинского района Новосибирской области предельный индекс изменения размера платы граждан за коммунальные услуги, превышающий индекс по Новосибирской области более чем на величину отклонения по Новосибирской области на 2017 год, в размере 15%.</w:t>
      </w:r>
    </w:p>
    <w:p w:rsidR="00DC1435" w:rsidRPr="00927CF7" w:rsidRDefault="00DC1435" w:rsidP="00DC1435">
      <w:pPr>
        <w:rPr>
          <w:rFonts w:ascii="Times New Roman" w:hAnsi="Times New Roman" w:cs="Times New Roman"/>
          <w:sz w:val="28"/>
          <w:szCs w:val="28"/>
        </w:rPr>
      </w:pPr>
    </w:p>
    <w:p w:rsidR="00E77245" w:rsidRDefault="00E77245" w:rsidP="009B321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9B3214" w:rsidRDefault="009B3214" w:rsidP="009B321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Борцовского </w:t>
      </w:r>
      <w:r w:rsidRPr="009359CA">
        <w:rPr>
          <w:rFonts w:ascii="Times New Roman" w:hAnsi="Times New Roman" w:cs="Times New Roman"/>
          <w:sz w:val="28"/>
          <w:szCs w:val="28"/>
        </w:rPr>
        <w:t>сельсовета</w:t>
      </w:r>
    </w:p>
    <w:p w:rsidR="009B3214" w:rsidRDefault="009B3214" w:rsidP="009B3214">
      <w:pPr>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9B3214" w:rsidRDefault="009B3214" w:rsidP="009B3214">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В.Д. Дорн</w:t>
      </w:r>
    </w:p>
    <w:p w:rsidR="009B3214" w:rsidRDefault="009B3214" w:rsidP="009B3214">
      <w:pPr>
        <w:pStyle w:val="a5"/>
        <w:rPr>
          <w:rFonts w:ascii="Times New Roman" w:hAnsi="Times New Roman" w:cs="Times New Roman"/>
          <w:sz w:val="28"/>
          <w:szCs w:val="28"/>
        </w:rPr>
      </w:pPr>
    </w:p>
    <w:p w:rsidR="00DC1435" w:rsidRPr="00927CF7" w:rsidRDefault="00DC1435" w:rsidP="00DC1435">
      <w:pPr>
        <w:rPr>
          <w:rFonts w:ascii="Times New Roman" w:hAnsi="Times New Roman" w:cs="Times New Roman"/>
          <w:sz w:val="28"/>
          <w:szCs w:val="28"/>
        </w:rPr>
      </w:pPr>
    </w:p>
    <w:p w:rsidR="00DC1435" w:rsidRDefault="00DC1435" w:rsidP="00DC1435">
      <w:pPr>
        <w:rPr>
          <w:rFonts w:ascii="Times New Roman" w:hAnsi="Times New Roman" w:cs="Times New Roman"/>
          <w:sz w:val="28"/>
          <w:szCs w:val="28"/>
        </w:rPr>
      </w:pPr>
    </w:p>
    <w:p w:rsidR="00DC1435" w:rsidRPr="005C61E5" w:rsidRDefault="00DC1435" w:rsidP="00864CDD">
      <w:pPr>
        <w:rPr>
          <w:rFonts w:ascii="Times New Roman" w:hAnsi="Times New Roman" w:cs="Times New Roman"/>
        </w:rPr>
      </w:pPr>
    </w:p>
    <w:sectPr w:rsidR="00DC1435" w:rsidRPr="005C61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35E"/>
    <w:multiLevelType w:val="hybridMultilevel"/>
    <w:tmpl w:val="9EC80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0665C7"/>
    <w:multiLevelType w:val="hybridMultilevel"/>
    <w:tmpl w:val="E66EA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1E5"/>
    <w:rsid w:val="0000528F"/>
    <w:rsid w:val="001E4752"/>
    <w:rsid w:val="005C61E5"/>
    <w:rsid w:val="005F4787"/>
    <w:rsid w:val="00703CDB"/>
    <w:rsid w:val="00864CDD"/>
    <w:rsid w:val="009B3214"/>
    <w:rsid w:val="009C62CA"/>
    <w:rsid w:val="00BD69BE"/>
    <w:rsid w:val="00DC1435"/>
    <w:rsid w:val="00E77245"/>
    <w:rsid w:val="00FD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4C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4CDD"/>
    <w:rPr>
      <w:rFonts w:ascii="Tahoma" w:hAnsi="Tahoma" w:cs="Tahoma"/>
      <w:sz w:val="16"/>
      <w:szCs w:val="16"/>
    </w:rPr>
  </w:style>
  <w:style w:type="paragraph" w:styleId="a5">
    <w:name w:val="List Paragraph"/>
    <w:basedOn w:val="a"/>
    <w:uiPriority w:val="34"/>
    <w:qFormat/>
    <w:rsid w:val="00BD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4C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4CDD"/>
    <w:rPr>
      <w:rFonts w:ascii="Tahoma" w:hAnsi="Tahoma" w:cs="Tahoma"/>
      <w:sz w:val="16"/>
      <w:szCs w:val="16"/>
    </w:rPr>
  </w:style>
  <w:style w:type="paragraph" w:styleId="a5">
    <w:name w:val="List Paragraph"/>
    <w:basedOn w:val="a"/>
    <w:uiPriority w:val="34"/>
    <w:qFormat/>
    <w:rsid w:val="00BD6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gadm@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455</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Maksimova Marina</dc:creator>
  <cp:lastModifiedBy>Сельсовет Борцова</cp:lastModifiedBy>
  <cp:revision>2</cp:revision>
  <cp:lastPrinted>2016-10-31T10:22:00Z</cp:lastPrinted>
  <dcterms:created xsi:type="dcterms:W3CDTF">2016-11-08T06:55:00Z</dcterms:created>
  <dcterms:modified xsi:type="dcterms:W3CDTF">2016-11-08T06:55:00Z</dcterms:modified>
</cp:coreProperties>
</file>